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FEA" w:rsidRDefault="0077489C" w:rsidP="002348D0">
      <w:pPr>
        <w:jc w:val="center"/>
        <w:rPr>
          <w:b/>
          <w:sz w:val="26"/>
        </w:rPr>
      </w:pPr>
      <w:r>
        <w:rPr>
          <w:b/>
          <w:sz w:val="26"/>
        </w:rPr>
        <w:t>MACER</w:t>
      </w:r>
      <w:r w:rsidR="00630670">
        <w:rPr>
          <w:b/>
          <w:sz w:val="26"/>
        </w:rPr>
        <w:t xml:space="preserve"> October 20, 2022</w:t>
      </w:r>
      <w:r>
        <w:rPr>
          <w:b/>
          <w:sz w:val="26"/>
        </w:rPr>
        <w:t xml:space="preserve"> </w:t>
      </w:r>
      <w:r w:rsidR="00043FEA" w:rsidRPr="0092657E">
        <w:rPr>
          <w:b/>
          <w:sz w:val="26"/>
        </w:rPr>
        <w:t>Meeting</w:t>
      </w:r>
      <w:r w:rsidR="00E7207F">
        <w:rPr>
          <w:b/>
          <w:sz w:val="26"/>
        </w:rPr>
        <w:t xml:space="preserve"> Notes</w:t>
      </w:r>
    </w:p>
    <w:p w:rsidR="004D728B" w:rsidRDefault="004D728B" w:rsidP="002348D0">
      <w:pPr>
        <w:jc w:val="center"/>
        <w:rPr>
          <w:b/>
          <w:sz w:val="26"/>
        </w:rPr>
      </w:pPr>
      <w:r>
        <w:rPr>
          <w:b/>
          <w:sz w:val="26"/>
        </w:rPr>
        <w:t>Management Association Committee for Employee Relations</w:t>
      </w:r>
    </w:p>
    <w:p w:rsidR="00043FEA" w:rsidRPr="006E6F7F" w:rsidRDefault="009B5A08" w:rsidP="006E6F7F">
      <w:pPr>
        <w:jc w:val="center"/>
        <w:rPr>
          <w:rFonts w:ascii="Comic Sans MS" w:hAnsi="Comic Sans MS"/>
        </w:rPr>
      </w:pPr>
      <w:r>
        <w:rPr>
          <w:rFonts w:ascii="Comic Sans MS" w:hAnsi="Comic Sans MS"/>
          <w:noProof/>
        </w:rPr>
        <w:drawing>
          <wp:inline distT="0" distB="0" distL="0" distR="0" wp14:anchorId="26293926" wp14:editId="16822513">
            <wp:extent cx="149352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666115"/>
                    </a:xfrm>
                    <a:prstGeom prst="rect">
                      <a:avLst/>
                    </a:prstGeom>
                    <a:noFill/>
                    <a:ln>
                      <a:noFill/>
                    </a:ln>
                  </pic:spPr>
                </pic:pic>
              </a:graphicData>
            </a:graphic>
          </wp:inline>
        </w:drawing>
      </w:r>
    </w:p>
    <w:p w:rsidR="00043FEA" w:rsidRDefault="00043FEA" w:rsidP="0092657E">
      <w:pPr>
        <w:ind w:left="720" w:hanging="720"/>
        <w:contextualSpacing/>
      </w:pPr>
      <w:r w:rsidRPr="0092657E">
        <w:rPr>
          <w:b/>
        </w:rPr>
        <w:t>Representing Management:</w:t>
      </w:r>
      <w:r w:rsidR="00EC0040">
        <w:rPr>
          <w:b/>
        </w:rPr>
        <w:t xml:space="preserve"> </w:t>
      </w:r>
      <w:r w:rsidR="00A633CA">
        <w:t>Paul Beaudin</w:t>
      </w:r>
      <w:r w:rsidR="00256D99">
        <w:t xml:space="preserve">, </w:t>
      </w:r>
      <w:r w:rsidR="00630670">
        <w:t>Mike</w:t>
      </w:r>
      <w:r w:rsidR="00256D99">
        <w:t xml:space="preserve"> McCarthy</w:t>
      </w:r>
    </w:p>
    <w:p w:rsidR="00043FEA" w:rsidRDefault="00043FEA" w:rsidP="00A170CF">
      <w:pPr>
        <w:contextualSpacing/>
      </w:pPr>
      <w:r w:rsidRPr="0092657E">
        <w:rPr>
          <w:b/>
        </w:rPr>
        <w:t>Representing NECCPA</w:t>
      </w:r>
      <w:r w:rsidR="00FB02FB">
        <w:t xml:space="preserve">: </w:t>
      </w:r>
      <w:r w:rsidR="004D728B">
        <w:t xml:space="preserve"> Janel </w:t>
      </w:r>
      <w:proofErr w:type="spellStart"/>
      <w:r w:rsidR="004D728B">
        <w:t>D’Agata</w:t>
      </w:r>
      <w:proofErr w:type="spellEnd"/>
      <w:r w:rsidR="004D728B">
        <w:t xml:space="preserve"> Lynch, </w:t>
      </w:r>
      <w:r w:rsidR="00256D99">
        <w:t xml:space="preserve">Mike Deldon, </w:t>
      </w:r>
      <w:r w:rsidR="00075382">
        <w:t>Tom Greene</w:t>
      </w:r>
      <w:r w:rsidR="0031254A">
        <w:t>,</w:t>
      </w:r>
      <w:r w:rsidR="00332FEE">
        <w:t xml:space="preserve"> </w:t>
      </w:r>
      <w:r w:rsidR="004D728B">
        <w:t xml:space="preserve">Trisha Portanova, </w:t>
      </w:r>
      <w:r w:rsidR="00B13857">
        <w:t>Steve Russell</w:t>
      </w:r>
    </w:p>
    <w:p w:rsidR="00B13857" w:rsidRDefault="00630670" w:rsidP="00B13857">
      <w:pPr>
        <w:ind w:left="720" w:hanging="720"/>
        <w:contextualSpacing/>
        <w:rPr>
          <w:rFonts w:cs="Calibri"/>
          <w:color w:val="000000"/>
        </w:rPr>
      </w:pPr>
      <w:r>
        <w:rPr>
          <w:b/>
        </w:rPr>
        <w:t>M</w:t>
      </w:r>
      <w:r w:rsidR="0064650C">
        <w:rPr>
          <w:b/>
        </w:rPr>
        <w:t xml:space="preserve">eeting </w:t>
      </w:r>
      <w:r>
        <w:rPr>
          <w:b/>
        </w:rPr>
        <w:t xml:space="preserve">held </w:t>
      </w:r>
      <w:r w:rsidR="00256D99">
        <w:rPr>
          <w:b/>
        </w:rPr>
        <w:t>at the President’s Conference Room on the Haverhill Campus</w:t>
      </w:r>
    </w:p>
    <w:p w:rsidR="00B13857" w:rsidRDefault="00B13857" w:rsidP="00B13857">
      <w:pPr>
        <w:pStyle w:val="NormalWeb"/>
        <w:rPr>
          <w:rFonts w:ascii="Calibri" w:hAnsi="Calibri" w:cs="Calibri"/>
          <w:color w:val="000000"/>
        </w:rPr>
      </w:pPr>
      <w:r>
        <w:rPr>
          <w:rFonts w:ascii="Calibri" w:hAnsi="Calibri" w:cs="Calibri"/>
          <w:color w:val="000000"/>
        </w:rPr>
        <w:t xml:space="preserve">NECCPA </w:t>
      </w:r>
      <w:r w:rsidR="00630670">
        <w:rPr>
          <w:rFonts w:ascii="Calibri" w:hAnsi="Calibri" w:cs="Calibri"/>
          <w:color w:val="000000"/>
        </w:rPr>
        <w:t xml:space="preserve">Director Janel </w:t>
      </w:r>
      <w:proofErr w:type="spellStart"/>
      <w:r w:rsidR="00630670">
        <w:rPr>
          <w:rFonts w:ascii="Calibri" w:hAnsi="Calibri" w:cs="Calibri"/>
          <w:color w:val="000000"/>
        </w:rPr>
        <w:t>D’Agata</w:t>
      </w:r>
      <w:proofErr w:type="spellEnd"/>
      <w:r w:rsidR="00630670">
        <w:rPr>
          <w:rFonts w:ascii="Calibri" w:hAnsi="Calibri" w:cs="Calibri"/>
          <w:color w:val="000000"/>
        </w:rPr>
        <w:t xml:space="preserve"> Lynch began </w:t>
      </w:r>
      <w:r>
        <w:rPr>
          <w:rFonts w:ascii="Calibri" w:hAnsi="Calibri" w:cs="Calibri"/>
          <w:color w:val="000000"/>
        </w:rPr>
        <w:t xml:space="preserve">the meeting to order at about </w:t>
      </w:r>
      <w:r w:rsidR="00256D99">
        <w:rPr>
          <w:rFonts w:ascii="Calibri" w:hAnsi="Calibri" w:cs="Calibri"/>
          <w:color w:val="000000"/>
        </w:rPr>
        <w:t>3</w:t>
      </w:r>
      <w:r>
        <w:rPr>
          <w:rFonts w:ascii="Calibri" w:hAnsi="Calibri" w:cs="Calibri"/>
          <w:color w:val="000000"/>
        </w:rPr>
        <w:t>:00 PM, Thursday</w:t>
      </w:r>
      <w:r w:rsidR="00332FEE">
        <w:rPr>
          <w:rFonts w:ascii="Calibri" w:hAnsi="Calibri" w:cs="Calibri"/>
          <w:color w:val="000000"/>
        </w:rPr>
        <w:t xml:space="preserve"> </w:t>
      </w:r>
      <w:r w:rsidR="00630670">
        <w:rPr>
          <w:rFonts w:ascii="Calibri" w:hAnsi="Calibri" w:cs="Calibri"/>
          <w:color w:val="000000"/>
        </w:rPr>
        <w:t>October 20</w:t>
      </w:r>
      <w:r>
        <w:rPr>
          <w:rFonts w:ascii="Calibri" w:hAnsi="Calibri" w:cs="Calibri"/>
          <w:color w:val="000000"/>
        </w:rPr>
        <w:t>, 2022</w:t>
      </w:r>
      <w:r w:rsidR="004D728B">
        <w:rPr>
          <w:rFonts w:ascii="Calibri" w:hAnsi="Calibri" w:cs="Calibri"/>
          <w:color w:val="000000"/>
        </w:rPr>
        <w:t xml:space="preserve">.  </w:t>
      </w:r>
    </w:p>
    <w:p w:rsidR="00B13857" w:rsidRDefault="00B13857" w:rsidP="00B13857">
      <w:pPr>
        <w:pStyle w:val="NormalWeb"/>
        <w:rPr>
          <w:rFonts w:ascii="Calibri" w:hAnsi="Calibri" w:cs="Calibri"/>
          <w:color w:val="000000"/>
        </w:rPr>
      </w:pPr>
    </w:p>
    <w:p w:rsidR="00630670" w:rsidRDefault="00630670" w:rsidP="00630670">
      <w:pPr>
        <w:pStyle w:val="NormalWeb"/>
        <w:numPr>
          <w:ilvl w:val="0"/>
          <w:numId w:val="42"/>
        </w:numPr>
        <w:ind w:left="360"/>
        <w:rPr>
          <w:rFonts w:ascii="Calibri" w:hAnsi="Calibri" w:cs="Calibri"/>
          <w:color w:val="000000"/>
        </w:rPr>
      </w:pPr>
      <w:r w:rsidRPr="006624B4">
        <w:rPr>
          <w:rFonts w:ascii="Calibri" w:hAnsi="Calibri" w:cs="Calibri"/>
          <w:b/>
          <w:color w:val="000000"/>
        </w:rPr>
        <w:t>Management Training Update</w:t>
      </w:r>
      <w:r>
        <w:rPr>
          <w:rFonts w:ascii="Calibri" w:hAnsi="Calibri" w:cs="Calibri"/>
          <w:color w:val="000000"/>
        </w:rPr>
        <w:t xml:space="preserve"> – Mike McCarthy reported that a management training program has begun.  Most of it has related to technical material, like completing forms, etc.  He expressed that at some point, the Union could be involved.</w:t>
      </w:r>
    </w:p>
    <w:p w:rsidR="00630670" w:rsidRDefault="00630670" w:rsidP="00630670">
      <w:pPr>
        <w:pStyle w:val="NormalWeb"/>
        <w:ind w:left="360"/>
        <w:rPr>
          <w:rFonts w:ascii="Calibri" w:hAnsi="Calibri" w:cs="Calibri"/>
          <w:color w:val="000000"/>
        </w:rPr>
      </w:pPr>
    </w:p>
    <w:p w:rsidR="00630670" w:rsidRDefault="00630670" w:rsidP="00630670">
      <w:pPr>
        <w:pStyle w:val="NormalWeb"/>
        <w:numPr>
          <w:ilvl w:val="0"/>
          <w:numId w:val="42"/>
        </w:numPr>
        <w:ind w:left="360"/>
        <w:rPr>
          <w:rFonts w:ascii="Calibri" w:hAnsi="Calibri" w:cs="Calibri"/>
          <w:color w:val="000000"/>
        </w:rPr>
      </w:pPr>
      <w:r w:rsidRPr="006624B4">
        <w:rPr>
          <w:rFonts w:ascii="Calibri" w:hAnsi="Calibri" w:cs="Calibri"/>
          <w:b/>
          <w:color w:val="000000"/>
        </w:rPr>
        <w:t>Morale</w:t>
      </w:r>
      <w:r>
        <w:rPr>
          <w:rFonts w:ascii="Calibri" w:hAnsi="Calibri" w:cs="Calibri"/>
          <w:color w:val="000000"/>
        </w:rPr>
        <w:t xml:space="preserve"> – Janel D’Agata-Lynch discussed low morale.  There is a lot of rotation in positions.  Some people are forced out; other have found new opportunities elsewhere.  She was concerned that there was no place for employees to express concerns.  Meetings are very structured.  What are the best venues beyond immediate supervisors?  </w:t>
      </w:r>
    </w:p>
    <w:p w:rsidR="00630670" w:rsidRDefault="00630670" w:rsidP="00630670">
      <w:pPr>
        <w:pStyle w:val="ListParagraph"/>
        <w:rPr>
          <w:rFonts w:cs="Calibri"/>
          <w:color w:val="000000"/>
        </w:rPr>
      </w:pPr>
    </w:p>
    <w:p w:rsidR="00630670" w:rsidRDefault="00630670" w:rsidP="00630670">
      <w:pPr>
        <w:pStyle w:val="ListParagraph"/>
        <w:ind w:left="360"/>
        <w:rPr>
          <w:rFonts w:cs="Calibri"/>
          <w:color w:val="000000"/>
        </w:rPr>
      </w:pPr>
      <w:r>
        <w:rPr>
          <w:rFonts w:cs="Calibri"/>
          <w:color w:val="000000"/>
        </w:rPr>
        <w:t>Paul Beaudin indicated that anyone can meet with him.  Mike responded that he is doing a lot of exit interviews.  There will also be an opportunity at the President’s General Staff meeting on November 9</w:t>
      </w:r>
      <w:r w:rsidR="008D129A">
        <w:rPr>
          <w:rFonts w:cs="Calibri"/>
          <w:color w:val="000000"/>
        </w:rPr>
        <w:t xml:space="preserve"> (postponed to December).  Janel indicated that Linda Giampa will probably ask any questions that members may have, but not want to speak.  </w:t>
      </w:r>
    </w:p>
    <w:p w:rsidR="008D129A" w:rsidRDefault="008D129A" w:rsidP="00630670">
      <w:pPr>
        <w:pStyle w:val="ListParagraph"/>
        <w:ind w:left="360"/>
        <w:rPr>
          <w:rFonts w:cs="Calibri"/>
          <w:color w:val="000000"/>
        </w:rPr>
      </w:pPr>
    </w:p>
    <w:p w:rsidR="008D129A" w:rsidRDefault="008D129A" w:rsidP="00630670">
      <w:pPr>
        <w:pStyle w:val="ListParagraph"/>
        <w:ind w:left="360"/>
        <w:rPr>
          <w:rFonts w:cs="Calibri"/>
          <w:color w:val="000000"/>
        </w:rPr>
      </w:pPr>
      <w:r>
        <w:rPr>
          <w:rFonts w:cs="Calibri"/>
          <w:color w:val="000000"/>
        </w:rPr>
        <w:t>There are many factors that contribute to low morale.  Mike indicated that financial realities are not encouraging.  Janel added that the lack of a contract does not help.  She also said that the Mobile Market, open to students as well as staff, has seen an increase in takers, so there is a lot of need.  Some movement on the contract would be better than nothing.  There is, she said, a feeling of disrespect while members are struggling.  The empanada truck is all well and good, but we need the contract.</w:t>
      </w:r>
    </w:p>
    <w:p w:rsidR="00206FD9" w:rsidRDefault="00206FD9" w:rsidP="00206FD9">
      <w:pPr>
        <w:pStyle w:val="ListParagraph"/>
        <w:ind w:left="360"/>
        <w:rPr>
          <w:rFonts w:cs="Calibri"/>
          <w:color w:val="000000"/>
        </w:rPr>
      </w:pPr>
    </w:p>
    <w:p w:rsidR="00206FD9" w:rsidRDefault="00206FD9" w:rsidP="00206FD9">
      <w:pPr>
        <w:pStyle w:val="ListParagraph"/>
        <w:ind w:left="360"/>
        <w:rPr>
          <w:rFonts w:cs="Calibri"/>
          <w:color w:val="000000"/>
        </w:rPr>
      </w:pPr>
      <w:r>
        <w:rPr>
          <w:rFonts w:cs="Calibri"/>
          <w:color w:val="000000"/>
        </w:rPr>
        <w:t>Tom Greene indicated that many members have to take outside work</w:t>
      </w:r>
      <w:r w:rsidR="006624B4">
        <w:rPr>
          <w:rFonts w:cs="Calibri"/>
          <w:color w:val="000000"/>
        </w:rPr>
        <w:t xml:space="preserve"> to meet expenses.</w:t>
      </w:r>
    </w:p>
    <w:p w:rsidR="008D129A" w:rsidRDefault="008D129A" w:rsidP="00630670">
      <w:pPr>
        <w:pStyle w:val="ListParagraph"/>
        <w:ind w:left="360"/>
        <w:rPr>
          <w:rFonts w:cs="Calibri"/>
          <w:color w:val="000000"/>
        </w:rPr>
      </w:pPr>
    </w:p>
    <w:p w:rsidR="008D129A" w:rsidRDefault="00CB15CC" w:rsidP="00CB15CC">
      <w:pPr>
        <w:pStyle w:val="ListParagraph"/>
        <w:numPr>
          <w:ilvl w:val="0"/>
          <w:numId w:val="42"/>
        </w:numPr>
        <w:ind w:left="360"/>
        <w:rPr>
          <w:rFonts w:cs="Calibri"/>
          <w:color w:val="000000"/>
        </w:rPr>
      </w:pPr>
      <w:r w:rsidRPr="006624B4">
        <w:rPr>
          <w:rFonts w:cs="Calibri"/>
          <w:b/>
          <w:color w:val="000000"/>
        </w:rPr>
        <w:t>Human Resources</w:t>
      </w:r>
      <w:r>
        <w:rPr>
          <w:rFonts w:cs="Calibri"/>
          <w:color w:val="000000"/>
        </w:rPr>
        <w:t xml:space="preserve"> – While the recent commitment by HR to respond to e-mails is laudable, Janel asked what became of the assessment </w:t>
      </w:r>
      <w:r w:rsidR="00203F51">
        <w:rPr>
          <w:rFonts w:cs="Calibri"/>
          <w:color w:val="000000"/>
        </w:rPr>
        <w:t xml:space="preserve">of HR.  Mike said he would see if he could get a copy to Janel.  </w:t>
      </w:r>
    </w:p>
    <w:p w:rsidR="00D87455" w:rsidRDefault="00D87455" w:rsidP="00D87455">
      <w:pPr>
        <w:pStyle w:val="ListParagraph"/>
        <w:ind w:left="360"/>
        <w:rPr>
          <w:rFonts w:cs="Calibri"/>
          <w:color w:val="000000"/>
        </w:rPr>
      </w:pPr>
    </w:p>
    <w:p w:rsidR="00203F51" w:rsidRDefault="00203F51" w:rsidP="00CB15CC">
      <w:pPr>
        <w:pStyle w:val="ListParagraph"/>
        <w:numPr>
          <w:ilvl w:val="0"/>
          <w:numId w:val="42"/>
        </w:numPr>
        <w:ind w:left="360"/>
        <w:rPr>
          <w:rFonts w:cs="Calibri"/>
          <w:color w:val="000000"/>
        </w:rPr>
      </w:pPr>
      <w:proofErr w:type="spellStart"/>
      <w:r w:rsidRPr="006624B4">
        <w:rPr>
          <w:rFonts w:cs="Calibri"/>
          <w:b/>
          <w:color w:val="000000"/>
        </w:rPr>
        <w:t>WiFi</w:t>
      </w:r>
      <w:proofErr w:type="spellEnd"/>
      <w:r w:rsidRPr="006624B4">
        <w:rPr>
          <w:rFonts w:cs="Calibri"/>
          <w:b/>
          <w:color w:val="000000"/>
        </w:rPr>
        <w:t xml:space="preserve"> Coverage</w:t>
      </w:r>
      <w:r w:rsidR="00D87455" w:rsidRPr="006624B4">
        <w:rPr>
          <w:rFonts w:cs="Calibri"/>
          <w:b/>
          <w:color w:val="000000"/>
        </w:rPr>
        <w:t>/Laptops</w:t>
      </w:r>
      <w:r>
        <w:rPr>
          <w:rFonts w:cs="Calibri"/>
          <w:color w:val="000000"/>
        </w:rPr>
        <w:t xml:space="preserve"> </w:t>
      </w:r>
      <w:r w:rsidR="00D87455">
        <w:rPr>
          <w:rFonts w:cs="Calibri"/>
          <w:color w:val="000000"/>
        </w:rPr>
        <w:t>–</w:t>
      </w:r>
      <w:r>
        <w:rPr>
          <w:rFonts w:cs="Calibri"/>
          <w:color w:val="000000"/>
        </w:rPr>
        <w:t xml:space="preserve"> </w:t>
      </w:r>
      <w:r w:rsidR="00D87455">
        <w:rPr>
          <w:rFonts w:cs="Calibri"/>
          <w:color w:val="000000"/>
        </w:rPr>
        <w:t xml:space="preserve">Discussion ensued about the unreliability of </w:t>
      </w:r>
      <w:proofErr w:type="spellStart"/>
      <w:r w:rsidR="00D87455">
        <w:rPr>
          <w:rFonts w:cs="Calibri"/>
          <w:color w:val="000000"/>
        </w:rPr>
        <w:t>WiFi</w:t>
      </w:r>
      <w:proofErr w:type="spellEnd"/>
      <w:r w:rsidR="00D87455">
        <w:rPr>
          <w:rFonts w:cs="Calibri"/>
          <w:color w:val="000000"/>
        </w:rPr>
        <w:t xml:space="preserve"> in the </w:t>
      </w:r>
      <w:proofErr w:type="spellStart"/>
      <w:r w:rsidR="00D87455">
        <w:rPr>
          <w:rFonts w:cs="Calibri"/>
          <w:color w:val="000000"/>
        </w:rPr>
        <w:t>Spurk</w:t>
      </w:r>
      <w:proofErr w:type="spellEnd"/>
      <w:r w:rsidR="00D87455">
        <w:rPr>
          <w:rFonts w:cs="Calibri"/>
          <w:color w:val="000000"/>
        </w:rPr>
        <w:t xml:space="preserve"> Building.  This becomes important as more and more classes use electronic materials rather than paper.  </w:t>
      </w:r>
      <w:r w:rsidR="006624B4">
        <w:rPr>
          <w:rFonts w:cs="Calibri"/>
          <w:color w:val="000000"/>
        </w:rPr>
        <w:t xml:space="preserve">Mike said that when new windows were installed some </w:t>
      </w:r>
      <w:proofErr w:type="spellStart"/>
      <w:r w:rsidR="006624B4">
        <w:rPr>
          <w:rFonts w:cs="Calibri"/>
          <w:color w:val="000000"/>
        </w:rPr>
        <w:t>WiFi</w:t>
      </w:r>
      <w:proofErr w:type="spellEnd"/>
      <w:r w:rsidR="006624B4">
        <w:rPr>
          <w:rFonts w:cs="Calibri"/>
          <w:color w:val="000000"/>
        </w:rPr>
        <w:t xml:space="preserve"> problems resulted.  He will look into this </w:t>
      </w:r>
      <w:r w:rsidR="006624B4">
        <w:rPr>
          <w:rFonts w:cs="Calibri"/>
          <w:color w:val="000000"/>
        </w:rPr>
        <w:lastRenderedPageBreak/>
        <w:t xml:space="preserve">further.  </w:t>
      </w:r>
      <w:r w:rsidR="00D87455">
        <w:rPr>
          <w:rFonts w:cs="Calibri"/>
          <w:color w:val="000000"/>
        </w:rPr>
        <w:t xml:space="preserve">There also was a discussion as to whether students were required to have laptops.  Paul said no, that is not a requirement and the college is not providing free laptops as it was during the pandemic. </w:t>
      </w:r>
    </w:p>
    <w:p w:rsidR="00D87455" w:rsidRPr="00D87455" w:rsidRDefault="00D87455" w:rsidP="00D87455">
      <w:pPr>
        <w:pStyle w:val="ListParagraph"/>
        <w:rPr>
          <w:rFonts w:cs="Calibri"/>
          <w:color w:val="000000"/>
        </w:rPr>
      </w:pPr>
    </w:p>
    <w:p w:rsidR="00D87455" w:rsidRDefault="00D87455" w:rsidP="00CB15CC">
      <w:pPr>
        <w:pStyle w:val="ListParagraph"/>
        <w:numPr>
          <w:ilvl w:val="0"/>
          <w:numId w:val="42"/>
        </w:numPr>
        <w:ind w:left="360"/>
        <w:rPr>
          <w:rFonts w:cs="Calibri"/>
          <w:color w:val="000000"/>
        </w:rPr>
      </w:pPr>
      <w:r w:rsidRPr="006624B4">
        <w:rPr>
          <w:rFonts w:cs="Calibri"/>
          <w:b/>
          <w:color w:val="000000"/>
        </w:rPr>
        <w:t>Standardization of Blackboard</w:t>
      </w:r>
      <w:r>
        <w:rPr>
          <w:rFonts w:cs="Calibri"/>
          <w:color w:val="000000"/>
        </w:rPr>
        <w:t xml:space="preserve"> – Discussion ensured about how students might be helped by a more standardized approach to course design on Blackboard.  Given the lower success rate in on-line courses, (8-10% less), Paul said this is worth consideration.  Perhaps an emphasis on best practices would be useful.  </w:t>
      </w:r>
    </w:p>
    <w:p w:rsidR="00D87455" w:rsidRPr="00D87455" w:rsidRDefault="00D87455" w:rsidP="00D87455">
      <w:pPr>
        <w:pStyle w:val="ListParagraph"/>
        <w:rPr>
          <w:rFonts w:cs="Calibri"/>
          <w:color w:val="000000"/>
        </w:rPr>
      </w:pPr>
    </w:p>
    <w:p w:rsidR="00206FD9" w:rsidRDefault="00D87455" w:rsidP="00CB15CC">
      <w:pPr>
        <w:pStyle w:val="ListParagraph"/>
        <w:numPr>
          <w:ilvl w:val="0"/>
          <w:numId w:val="42"/>
        </w:numPr>
        <w:ind w:left="360"/>
        <w:rPr>
          <w:rFonts w:cs="Calibri"/>
          <w:color w:val="000000"/>
        </w:rPr>
      </w:pPr>
      <w:r w:rsidRPr="006624B4">
        <w:rPr>
          <w:b/>
        </w:rPr>
        <w:t xml:space="preserve">Budget </w:t>
      </w:r>
      <w:r w:rsidR="00206FD9" w:rsidRPr="006624B4">
        <w:rPr>
          <w:b/>
        </w:rPr>
        <w:t xml:space="preserve">and </w:t>
      </w:r>
      <w:bookmarkStart w:id="0" w:name="_GoBack"/>
      <w:bookmarkEnd w:id="0"/>
      <w:r w:rsidR="00414CA0" w:rsidRPr="006624B4">
        <w:rPr>
          <w:b/>
        </w:rPr>
        <w:t>Enrollment</w:t>
      </w:r>
      <w:r w:rsidR="00414CA0">
        <w:rPr>
          <w:rFonts w:cs="Calibri"/>
          <w:color w:val="000000"/>
        </w:rPr>
        <w:t xml:space="preserve"> –</w:t>
      </w:r>
      <w:r>
        <w:rPr>
          <w:rFonts w:cs="Calibri"/>
          <w:color w:val="000000"/>
        </w:rPr>
        <w:t xml:space="preserve"> Mike </w:t>
      </w:r>
      <w:r w:rsidR="00A850D7">
        <w:rPr>
          <w:rFonts w:cs="Calibri"/>
          <w:color w:val="000000"/>
        </w:rPr>
        <w:t>emphasized the link between enrollment and budget</w:t>
      </w:r>
      <w:r w:rsidR="00206FD9">
        <w:rPr>
          <w:rFonts w:cs="Calibri"/>
          <w:color w:val="000000"/>
        </w:rPr>
        <w:t xml:space="preserve">.  Given the end of federal CARES money, the college can expect a decline in the FY 2024 budget.  </w:t>
      </w:r>
    </w:p>
    <w:p w:rsidR="00206FD9" w:rsidRPr="00206FD9" w:rsidRDefault="00206FD9" w:rsidP="00206FD9">
      <w:pPr>
        <w:pStyle w:val="ListParagraph"/>
        <w:rPr>
          <w:rFonts w:cs="Calibri"/>
          <w:color w:val="000000"/>
        </w:rPr>
      </w:pPr>
    </w:p>
    <w:p w:rsidR="00D87455" w:rsidRDefault="00206FD9" w:rsidP="00206FD9">
      <w:pPr>
        <w:pStyle w:val="ListParagraph"/>
        <w:ind w:left="360"/>
        <w:rPr>
          <w:rFonts w:cs="Calibri"/>
          <w:color w:val="000000"/>
        </w:rPr>
      </w:pPr>
      <w:r>
        <w:rPr>
          <w:rFonts w:cs="Calibri"/>
          <w:color w:val="000000"/>
        </w:rPr>
        <w:t xml:space="preserve">Paul indicated that there are some bright spots.  </w:t>
      </w:r>
      <w:r w:rsidR="00A850D7">
        <w:rPr>
          <w:rFonts w:cs="Calibri"/>
          <w:color w:val="000000"/>
        </w:rPr>
        <w:t xml:space="preserve"> </w:t>
      </w:r>
      <w:r>
        <w:rPr>
          <w:rFonts w:cs="Calibri"/>
          <w:color w:val="000000"/>
        </w:rPr>
        <w:t xml:space="preserve">The Fall II session beginning October 31 has healthy enrollments (520 credits).  It is encouraging to not, too that student success in </w:t>
      </w:r>
      <w:proofErr w:type="gramStart"/>
      <w:r>
        <w:rPr>
          <w:rFonts w:cs="Calibri"/>
          <w:color w:val="000000"/>
        </w:rPr>
        <w:t>8 week</w:t>
      </w:r>
      <w:proofErr w:type="gramEnd"/>
      <w:r>
        <w:rPr>
          <w:rFonts w:cs="Calibri"/>
          <w:color w:val="000000"/>
        </w:rPr>
        <w:t xml:space="preserve"> courses is better than in the 15 week courses.  Early College continues to e a major contributor to enrollment.  Paul discussed starting Intersession courses in late December and ending them earlier in January (rather than end of January as is presently the case).  </w:t>
      </w:r>
    </w:p>
    <w:p w:rsidR="00206FD9" w:rsidRDefault="00206FD9" w:rsidP="00206FD9">
      <w:pPr>
        <w:pStyle w:val="ListParagraph"/>
        <w:ind w:left="360"/>
        <w:rPr>
          <w:rFonts w:cs="Calibri"/>
          <w:color w:val="000000"/>
        </w:rPr>
      </w:pPr>
    </w:p>
    <w:p w:rsidR="00206FD9" w:rsidRDefault="00206FD9" w:rsidP="00206FD9">
      <w:pPr>
        <w:pStyle w:val="ListParagraph"/>
        <w:ind w:left="360"/>
        <w:rPr>
          <w:rFonts w:cs="Calibri"/>
          <w:color w:val="000000"/>
        </w:rPr>
      </w:pPr>
      <w:r>
        <w:rPr>
          <w:rFonts w:cs="Calibri"/>
          <w:color w:val="000000"/>
        </w:rPr>
        <w:t xml:space="preserve">Also, there was a discussion of wait lists and whether pre-requisites had been met by students taking sequential courses (like English Comp II).  </w:t>
      </w:r>
    </w:p>
    <w:p w:rsidR="006624B4" w:rsidRDefault="006624B4" w:rsidP="00206FD9">
      <w:pPr>
        <w:pStyle w:val="ListParagraph"/>
        <w:ind w:left="360"/>
        <w:rPr>
          <w:rFonts w:cs="Calibri"/>
          <w:color w:val="000000"/>
        </w:rPr>
      </w:pPr>
    </w:p>
    <w:p w:rsidR="006624B4" w:rsidRDefault="006624B4" w:rsidP="006624B4">
      <w:pPr>
        <w:pStyle w:val="ListParagraph"/>
        <w:numPr>
          <w:ilvl w:val="0"/>
          <w:numId w:val="42"/>
        </w:numPr>
        <w:ind w:left="360"/>
        <w:rPr>
          <w:rFonts w:cs="Calibri"/>
          <w:color w:val="000000"/>
        </w:rPr>
      </w:pPr>
      <w:r w:rsidRPr="006624B4">
        <w:rPr>
          <w:rFonts w:cs="Calibri"/>
          <w:b/>
          <w:color w:val="000000"/>
        </w:rPr>
        <w:t>Know B4 Training</w:t>
      </w:r>
      <w:r>
        <w:rPr>
          <w:rFonts w:cs="Calibri"/>
          <w:color w:val="000000"/>
        </w:rPr>
        <w:t xml:space="preserve"> – Discussion ensued about how staff who opened too many phishing e-mails were then required to do the Know B4 training.  To require such training without payment for DCE faculty would be a violation of the DCE contract.  Also, if an employee does not take the training within a specific time period, they risk having their e-mail account suspended.  This would preclude them from doing their work.  Mike will look into this, but so far, as best anyone could tell, no one has had their e-mail account suspended.</w:t>
      </w:r>
    </w:p>
    <w:p w:rsidR="006624B4" w:rsidRDefault="006624B4" w:rsidP="006624B4">
      <w:pPr>
        <w:pStyle w:val="ListParagraph"/>
        <w:ind w:left="360"/>
        <w:rPr>
          <w:rFonts w:cs="Calibri"/>
          <w:color w:val="000000"/>
        </w:rPr>
      </w:pPr>
    </w:p>
    <w:p w:rsidR="006624B4" w:rsidRDefault="006624B4" w:rsidP="006624B4">
      <w:pPr>
        <w:pStyle w:val="ListParagraph"/>
        <w:numPr>
          <w:ilvl w:val="0"/>
          <w:numId w:val="42"/>
        </w:numPr>
        <w:ind w:left="360"/>
        <w:rPr>
          <w:rFonts w:cs="Calibri"/>
          <w:color w:val="000000"/>
        </w:rPr>
      </w:pPr>
      <w:r w:rsidRPr="006624B4">
        <w:rPr>
          <w:rFonts w:cs="Calibri"/>
          <w:b/>
          <w:color w:val="000000"/>
        </w:rPr>
        <w:t>Voluntary Insurance Programs</w:t>
      </w:r>
      <w:r>
        <w:rPr>
          <w:rFonts w:cs="Calibri"/>
          <w:color w:val="000000"/>
        </w:rPr>
        <w:t xml:space="preserve"> – Mike mentioned a few voluntary insurance programs that HR was looking into making available for employees, like car, pet care insurance.  More on this later.</w:t>
      </w:r>
    </w:p>
    <w:p w:rsidR="00E133D4" w:rsidRDefault="00E133D4" w:rsidP="00E133D4">
      <w:pPr>
        <w:pStyle w:val="NormalWeb"/>
        <w:rPr>
          <w:rFonts w:ascii="Calibri" w:hAnsi="Calibri" w:cs="Calibri"/>
          <w:color w:val="000000"/>
        </w:rPr>
      </w:pPr>
      <w:r>
        <w:rPr>
          <w:rFonts w:ascii="Calibri" w:hAnsi="Calibri" w:cs="Calibri"/>
          <w:color w:val="000000"/>
        </w:rPr>
        <w:t xml:space="preserve">The meeting </w:t>
      </w:r>
      <w:r w:rsidR="007021F0">
        <w:rPr>
          <w:rFonts w:ascii="Calibri" w:hAnsi="Calibri" w:cs="Calibri"/>
          <w:color w:val="000000"/>
        </w:rPr>
        <w:t xml:space="preserve">ended </w:t>
      </w:r>
      <w:r>
        <w:rPr>
          <w:rFonts w:ascii="Calibri" w:hAnsi="Calibri" w:cs="Calibri"/>
          <w:color w:val="000000"/>
        </w:rPr>
        <w:t xml:space="preserve">at about </w:t>
      </w:r>
      <w:r w:rsidR="006C4849">
        <w:rPr>
          <w:rFonts w:ascii="Calibri" w:hAnsi="Calibri" w:cs="Calibri"/>
          <w:color w:val="000000"/>
        </w:rPr>
        <w:t>4</w:t>
      </w:r>
      <w:r>
        <w:rPr>
          <w:rFonts w:ascii="Calibri" w:hAnsi="Calibri" w:cs="Calibri"/>
          <w:color w:val="000000"/>
        </w:rPr>
        <w:t xml:space="preserve">:00 PM. </w:t>
      </w:r>
    </w:p>
    <w:p w:rsidR="00E133D4" w:rsidRDefault="00E133D4" w:rsidP="00E133D4">
      <w:pPr>
        <w:pStyle w:val="NormalWeb"/>
        <w:rPr>
          <w:rFonts w:ascii="Calibri" w:hAnsi="Calibri" w:cs="Calibri"/>
          <w:color w:val="000000"/>
        </w:rPr>
      </w:pPr>
    </w:p>
    <w:p w:rsidR="00E133D4" w:rsidRDefault="00E133D4" w:rsidP="00E133D4">
      <w:pPr>
        <w:pStyle w:val="NormalWeb"/>
        <w:rPr>
          <w:rFonts w:ascii="Calibri" w:hAnsi="Calibri" w:cs="Calibri"/>
          <w:color w:val="000000"/>
        </w:rPr>
      </w:pPr>
      <w:r>
        <w:rPr>
          <w:rFonts w:ascii="Calibri" w:hAnsi="Calibri" w:cs="Calibri"/>
          <w:color w:val="000000"/>
        </w:rPr>
        <w:t xml:space="preserve">Next MACER meeting is scheduled for Thursday </w:t>
      </w:r>
      <w:r w:rsidR="006624B4">
        <w:rPr>
          <w:rFonts w:ascii="Calibri" w:hAnsi="Calibri" w:cs="Calibri"/>
          <w:color w:val="000000"/>
        </w:rPr>
        <w:t>17 November</w:t>
      </w:r>
      <w:r w:rsidR="00911295">
        <w:rPr>
          <w:rFonts w:ascii="Calibri" w:hAnsi="Calibri" w:cs="Calibri"/>
          <w:color w:val="000000"/>
        </w:rPr>
        <w:t xml:space="preserve"> </w:t>
      </w:r>
      <w:r w:rsidR="00A67206">
        <w:rPr>
          <w:rFonts w:ascii="Calibri" w:hAnsi="Calibri" w:cs="Calibri"/>
          <w:color w:val="000000"/>
        </w:rPr>
        <w:t xml:space="preserve">at </w:t>
      </w:r>
      <w:r w:rsidR="00911295">
        <w:rPr>
          <w:rFonts w:ascii="Calibri" w:hAnsi="Calibri" w:cs="Calibri"/>
          <w:color w:val="000000"/>
        </w:rPr>
        <w:t>3</w:t>
      </w:r>
      <w:r w:rsidR="00A67206">
        <w:rPr>
          <w:rFonts w:ascii="Calibri" w:hAnsi="Calibri" w:cs="Calibri"/>
          <w:color w:val="000000"/>
        </w:rPr>
        <w:t>:00 PM</w:t>
      </w:r>
    </w:p>
    <w:p w:rsidR="00E133D4" w:rsidRDefault="00E133D4" w:rsidP="00E133D4">
      <w:pPr>
        <w:pStyle w:val="NormalWeb"/>
        <w:rPr>
          <w:rFonts w:ascii="Calibri" w:hAnsi="Calibri" w:cs="Calibri"/>
          <w:color w:val="000000"/>
        </w:rPr>
      </w:pPr>
    </w:p>
    <w:p w:rsidR="00E133D4" w:rsidRDefault="00E133D4" w:rsidP="00E133D4">
      <w:pPr>
        <w:pStyle w:val="NormalWeb"/>
        <w:rPr>
          <w:rFonts w:ascii="Calibri" w:hAnsi="Calibri" w:cs="Calibri"/>
          <w:color w:val="000000"/>
        </w:rPr>
      </w:pPr>
      <w:r>
        <w:rPr>
          <w:rFonts w:ascii="Calibri" w:hAnsi="Calibri" w:cs="Calibri"/>
          <w:color w:val="000000"/>
        </w:rPr>
        <w:t>Respectfully submitted,</w:t>
      </w:r>
    </w:p>
    <w:p w:rsidR="00E133D4" w:rsidRDefault="00E133D4" w:rsidP="00E133D4">
      <w:pPr>
        <w:pStyle w:val="NormalWeb"/>
        <w:rPr>
          <w:rFonts w:ascii="Calibri" w:hAnsi="Calibri" w:cs="Calibri"/>
          <w:color w:val="000000"/>
        </w:rPr>
      </w:pPr>
      <w:r>
        <w:rPr>
          <w:rFonts w:ascii="Calibri" w:hAnsi="Calibri" w:cs="Calibri"/>
          <w:color w:val="000000"/>
        </w:rPr>
        <w:t>Stephen Russell, Ph.D.</w:t>
      </w:r>
    </w:p>
    <w:p w:rsidR="00E133D4" w:rsidRDefault="00E133D4" w:rsidP="00E133D4">
      <w:pPr>
        <w:pStyle w:val="NormalWeb"/>
        <w:rPr>
          <w:rFonts w:ascii="Calibri" w:hAnsi="Calibri" w:cs="Calibri"/>
          <w:color w:val="000000"/>
        </w:rPr>
      </w:pPr>
      <w:r>
        <w:rPr>
          <w:rFonts w:ascii="Calibri" w:hAnsi="Calibri" w:cs="Calibri"/>
          <w:color w:val="000000"/>
        </w:rPr>
        <w:t>NECCPA Secretary</w:t>
      </w:r>
    </w:p>
    <w:sectPr w:rsidR="00E133D4" w:rsidSect="003968E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7C5" w:rsidRDefault="002227C5" w:rsidP="00317CCC">
      <w:pPr>
        <w:spacing w:after="0" w:line="240" w:lineRule="auto"/>
      </w:pPr>
      <w:r>
        <w:separator/>
      </w:r>
    </w:p>
  </w:endnote>
  <w:endnote w:type="continuationSeparator" w:id="0">
    <w:p w:rsidR="002227C5" w:rsidRDefault="002227C5" w:rsidP="00317CCC">
      <w:pPr>
        <w:spacing w:after="0" w:line="240" w:lineRule="auto"/>
      </w:pPr>
      <w:r>
        <w:continuationSeparator/>
      </w:r>
    </w:p>
  </w:endnote>
  <w:endnote w:type="continuationNotice" w:id="1">
    <w:p w:rsidR="002227C5" w:rsidRDefault="002227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7C5" w:rsidRDefault="002227C5" w:rsidP="00317CCC">
      <w:pPr>
        <w:spacing w:after="0" w:line="240" w:lineRule="auto"/>
      </w:pPr>
      <w:r>
        <w:separator/>
      </w:r>
    </w:p>
  </w:footnote>
  <w:footnote w:type="continuationSeparator" w:id="0">
    <w:p w:rsidR="002227C5" w:rsidRDefault="002227C5" w:rsidP="00317CCC">
      <w:pPr>
        <w:spacing w:after="0" w:line="240" w:lineRule="auto"/>
      </w:pPr>
      <w:r>
        <w:continuationSeparator/>
      </w:r>
    </w:p>
  </w:footnote>
  <w:footnote w:type="continuationNotice" w:id="1">
    <w:p w:rsidR="002227C5" w:rsidRDefault="002227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231"/>
    <w:multiLevelType w:val="hybridMultilevel"/>
    <w:tmpl w:val="949A462E"/>
    <w:lvl w:ilvl="0" w:tplc="241A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E643B"/>
    <w:multiLevelType w:val="hybridMultilevel"/>
    <w:tmpl w:val="FD207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E2C0B"/>
    <w:multiLevelType w:val="hybridMultilevel"/>
    <w:tmpl w:val="BBCAC1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466B62"/>
    <w:multiLevelType w:val="hybridMultilevel"/>
    <w:tmpl w:val="9C98D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5C40A9"/>
    <w:multiLevelType w:val="hybridMultilevel"/>
    <w:tmpl w:val="A670C7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0C33BFF"/>
    <w:multiLevelType w:val="hybridMultilevel"/>
    <w:tmpl w:val="46D2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52E4B"/>
    <w:multiLevelType w:val="hybridMultilevel"/>
    <w:tmpl w:val="F8FE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F7C8A"/>
    <w:multiLevelType w:val="hybridMultilevel"/>
    <w:tmpl w:val="703C3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E24D6"/>
    <w:multiLevelType w:val="hybridMultilevel"/>
    <w:tmpl w:val="AD064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B46E78"/>
    <w:multiLevelType w:val="hybridMultilevel"/>
    <w:tmpl w:val="201E89CC"/>
    <w:lvl w:ilvl="0" w:tplc="FAE613FC">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A515C"/>
    <w:multiLevelType w:val="hybridMultilevel"/>
    <w:tmpl w:val="9E84D2B4"/>
    <w:lvl w:ilvl="0" w:tplc="48B6E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926CC8"/>
    <w:multiLevelType w:val="hybridMultilevel"/>
    <w:tmpl w:val="2D928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F0094"/>
    <w:multiLevelType w:val="hybridMultilevel"/>
    <w:tmpl w:val="B8C00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46076B"/>
    <w:multiLevelType w:val="hybridMultilevel"/>
    <w:tmpl w:val="DBD40AF6"/>
    <w:lvl w:ilvl="0" w:tplc="F0B2645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05310D"/>
    <w:multiLevelType w:val="hybridMultilevel"/>
    <w:tmpl w:val="00E0D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21A3E"/>
    <w:multiLevelType w:val="hybridMultilevel"/>
    <w:tmpl w:val="6AA48A18"/>
    <w:lvl w:ilvl="0" w:tplc="078E1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D4952"/>
    <w:multiLevelType w:val="hybridMultilevel"/>
    <w:tmpl w:val="1BF83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07191"/>
    <w:multiLevelType w:val="hybridMultilevel"/>
    <w:tmpl w:val="16F037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B31127F"/>
    <w:multiLevelType w:val="hybridMultilevel"/>
    <w:tmpl w:val="7458C126"/>
    <w:lvl w:ilvl="0" w:tplc="15466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382BAE"/>
    <w:multiLevelType w:val="hybridMultilevel"/>
    <w:tmpl w:val="C31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A7B7D"/>
    <w:multiLevelType w:val="hybridMultilevel"/>
    <w:tmpl w:val="986A98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650ACC"/>
    <w:multiLevelType w:val="hybridMultilevel"/>
    <w:tmpl w:val="CA3A9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58241A"/>
    <w:multiLevelType w:val="hybridMultilevel"/>
    <w:tmpl w:val="56F20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F51581"/>
    <w:multiLevelType w:val="hybridMultilevel"/>
    <w:tmpl w:val="4B10F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852086"/>
    <w:multiLevelType w:val="hybridMultilevel"/>
    <w:tmpl w:val="D8C6A6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82B221A"/>
    <w:multiLevelType w:val="hybridMultilevel"/>
    <w:tmpl w:val="BDF4D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5926D4"/>
    <w:multiLevelType w:val="hybridMultilevel"/>
    <w:tmpl w:val="A8E61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F33101"/>
    <w:multiLevelType w:val="hybridMultilevel"/>
    <w:tmpl w:val="5D3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6C55C2"/>
    <w:multiLevelType w:val="hybridMultilevel"/>
    <w:tmpl w:val="8034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22A40"/>
    <w:multiLevelType w:val="hybridMultilevel"/>
    <w:tmpl w:val="3C10B8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617A90"/>
    <w:multiLevelType w:val="hybridMultilevel"/>
    <w:tmpl w:val="8F761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736846"/>
    <w:multiLevelType w:val="hybridMultilevel"/>
    <w:tmpl w:val="3792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0020AA"/>
    <w:multiLevelType w:val="hybridMultilevel"/>
    <w:tmpl w:val="A13E5C8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9693499"/>
    <w:multiLevelType w:val="hybridMultilevel"/>
    <w:tmpl w:val="FCE0D3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9757455"/>
    <w:multiLevelType w:val="hybridMultilevel"/>
    <w:tmpl w:val="F3464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702F15A8"/>
    <w:multiLevelType w:val="hybridMultilevel"/>
    <w:tmpl w:val="D4E4D0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7A5416"/>
    <w:multiLevelType w:val="hybridMultilevel"/>
    <w:tmpl w:val="282C9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A61AD1"/>
    <w:multiLevelType w:val="hybridMultilevel"/>
    <w:tmpl w:val="0FC2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182BEF"/>
    <w:multiLevelType w:val="hybridMultilevel"/>
    <w:tmpl w:val="6220C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9543BF"/>
    <w:multiLevelType w:val="hybridMultilevel"/>
    <w:tmpl w:val="4BD4909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0" w15:restartNumberingAfterBreak="0">
    <w:nsid w:val="7D951EA6"/>
    <w:multiLevelType w:val="hybridMultilevel"/>
    <w:tmpl w:val="D6AC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1701F0"/>
    <w:multiLevelType w:val="hybridMultilevel"/>
    <w:tmpl w:val="574C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36"/>
  </w:num>
  <w:num w:numId="4">
    <w:abstractNumId w:val="22"/>
  </w:num>
  <w:num w:numId="5">
    <w:abstractNumId w:val="27"/>
  </w:num>
  <w:num w:numId="6">
    <w:abstractNumId w:val="30"/>
  </w:num>
  <w:num w:numId="7">
    <w:abstractNumId w:val="37"/>
  </w:num>
  <w:num w:numId="8">
    <w:abstractNumId w:val="16"/>
  </w:num>
  <w:num w:numId="9">
    <w:abstractNumId w:val="28"/>
  </w:num>
  <w:num w:numId="10">
    <w:abstractNumId w:val="38"/>
  </w:num>
  <w:num w:numId="11">
    <w:abstractNumId w:val="39"/>
  </w:num>
  <w:num w:numId="12">
    <w:abstractNumId w:val="14"/>
  </w:num>
  <w:num w:numId="13">
    <w:abstractNumId w:val="35"/>
  </w:num>
  <w:num w:numId="14">
    <w:abstractNumId w:val="20"/>
  </w:num>
  <w:num w:numId="15">
    <w:abstractNumId w:val="4"/>
  </w:num>
  <w:num w:numId="16">
    <w:abstractNumId w:val="12"/>
  </w:num>
  <w:num w:numId="17">
    <w:abstractNumId w:val="23"/>
  </w:num>
  <w:num w:numId="18">
    <w:abstractNumId w:val="24"/>
  </w:num>
  <w:num w:numId="19">
    <w:abstractNumId w:val="2"/>
  </w:num>
  <w:num w:numId="20">
    <w:abstractNumId w:val="32"/>
  </w:num>
  <w:num w:numId="21">
    <w:abstractNumId w:val="33"/>
  </w:num>
  <w:num w:numId="22">
    <w:abstractNumId w:val="17"/>
  </w:num>
  <w:num w:numId="23">
    <w:abstractNumId w:val="34"/>
  </w:num>
  <w:num w:numId="24">
    <w:abstractNumId w:val="21"/>
  </w:num>
  <w:num w:numId="25">
    <w:abstractNumId w:val="29"/>
  </w:num>
  <w:num w:numId="26">
    <w:abstractNumId w:val="40"/>
  </w:num>
  <w:num w:numId="27">
    <w:abstractNumId w:val="19"/>
  </w:num>
  <w:num w:numId="28">
    <w:abstractNumId w:val="7"/>
  </w:num>
  <w:num w:numId="29">
    <w:abstractNumId w:val="25"/>
  </w:num>
  <w:num w:numId="30">
    <w:abstractNumId w:val="1"/>
  </w:num>
  <w:num w:numId="31">
    <w:abstractNumId w:val="8"/>
  </w:num>
  <w:num w:numId="32">
    <w:abstractNumId w:val="31"/>
  </w:num>
  <w:num w:numId="33">
    <w:abstractNumId w:val="3"/>
  </w:num>
  <w:num w:numId="34">
    <w:abstractNumId w:val="41"/>
  </w:num>
  <w:num w:numId="35">
    <w:abstractNumId w:val="10"/>
  </w:num>
  <w:num w:numId="36">
    <w:abstractNumId w:val="0"/>
  </w:num>
  <w:num w:numId="37">
    <w:abstractNumId w:val="11"/>
  </w:num>
  <w:num w:numId="38">
    <w:abstractNumId w:val="18"/>
  </w:num>
  <w:num w:numId="39">
    <w:abstractNumId w:val="15"/>
  </w:num>
  <w:num w:numId="40">
    <w:abstractNumId w:val="5"/>
  </w:num>
  <w:num w:numId="41">
    <w:abstractNumId w:val="9"/>
  </w:num>
  <w:num w:numId="4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C4"/>
    <w:rsid w:val="000020DE"/>
    <w:rsid w:val="00013E3A"/>
    <w:rsid w:val="0001763D"/>
    <w:rsid w:val="0002555C"/>
    <w:rsid w:val="00042B32"/>
    <w:rsid w:val="00043FEA"/>
    <w:rsid w:val="000452C4"/>
    <w:rsid w:val="00047D34"/>
    <w:rsid w:val="0005581A"/>
    <w:rsid w:val="00062E02"/>
    <w:rsid w:val="00066BBF"/>
    <w:rsid w:val="00066F2E"/>
    <w:rsid w:val="00071A31"/>
    <w:rsid w:val="00075382"/>
    <w:rsid w:val="00084318"/>
    <w:rsid w:val="00095465"/>
    <w:rsid w:val="000C3ACA"/>
    <w:rsid w:val="000D0BC1"/>
    <w:rsid w:val="000D1929"/>
    <w:rsid w:val="000D34B6"/>
    <w:rsid w:val="000F0A03"/>
    <w:rsid w:val="00103EEA"/>
    <w:rsid w:val="00112B73"/>
    <w:rsid w:val="00113C43"/>
    <w:rsid w:val="00130BFB"/>
    <w:rsid w:val="00132AEF"/>
    <w:rsid w:val="001347EC"/>
    <w:rsid w:val="00142E40"/>
    <w:rsid w:val="001463BB"/>
    <w:rsid w:val="00151DCA"/>
    <w:rsid w:val="00152EE3"/>
    <w:rsid w:val="00165D02"/>
    <w:rsid w:val="0017666C"/>
    <w:rsid w:val="00180E24"/>
    <w:rsid w:val="001A6A7D"/>
    <w:rsid w:val="001B02D3"/>
    <w:rsid w:val="001B4196"/>
    <w:rsid w:val="001E32DE"/>
    <w:rsid w:val="001F0AA0"/>
    <w:rsid w:val="001F69D4"/>
    <w:rsid w:val="00203F51"/>
    <w:rsid w:val="00206B41"/>
    <w:rsid w:val="00206FD9"/>
    <w:rsid w:val="00212077"/>
    <w:rsid w:val="00213B9D"/>
    <w:rsid w:val="00215C63"/>
    <w:rsid w:val="0022041D"/>
    <w:rsid w:val="002227C5"/>
    <w:rsid w:val="0023029F"/>
    <w:rsid w:val="002348D0"/>
    <w:rsid w:val="00240879"/>
    <w:rsid w:val="002434D2"/>
    <w:rsid w:val="00250585"/>
    <w:rsid w:val="002567FB"/>
    <w:rsid w:val="00256D99"/>
    <w:rsid w:val="002648CF"/>
    <w:rsid w:val="00272C33"/>
    <w:rsid w:val="00273112"/>
    <w:rsid w:val="002A75A2"/>
    <w:rsid w:val="002D3BAB"/>
    <w:rsid w:val="002E2D05"/>
    <w:rsid w:val="00301285"/>
    <w:rsid w:val="00307018"/>
    <w:rsid w:val="0031254A"/>
    <w:rsid w:val="0031766B"/>
    <w:rsid w:val="00317CCC"/>
    <w:rsid w:val="00321FEB"/>
    <w:rsid w:val="00332524"/>
    <w:rsid w:val="00332FD5"/>
    <w:rsid w:val="00332FEE"/>
    <w:rsid w:val="0033513F"/>
    <w:rsid w:val="003417AA"/>
    <w:rsid w:val="00345D59"/>
    <w:rsid w:val="00346CA6"/>
    <w:rsid w:val="0035756E"/>
    <w:rsid w:val="003607A2"/>
    <w:rsid w:val="00363A38"/>
    <w:rsid w:val="003652C1"/>
    <w:rsid w:val="0038163E"/>
    <w:rsid w:val="003869E0"/>
    <w:rsid w:val="00387380"/>
    <w:rsid w:val="003968E4"/>
    <w:rsid w:val="003A21E1"/>
    <w:rsid w:val="003A5818"/>
    <w:rsid w:val="003A7E02"/>
    <w:rsid w:val="003B70AB"/>
    <w:rsid w:val="003D79A9"/>
    <w:rsid w:val="003E1BE0"/>
    <w:rsid w:val="00402608"/>
    <w:rsid w:val="00407B8F"/>
    <w:rsid w:val="004116F2"/>
    <w:rsid w:val="00414CA0"/>
    <w:rsid w:val="00416A20"/>
    <w:rsid w:val="004532FE"/>
    <w:rsid w:val="00465290"/>
    <w:rsid w:val="004751C4"/>
    <w:rsid w:val="00485B37"/>
    <w:rsid w:val="00487981"/>
    <w:rsid w:val="004A243F"/>
    <w:rsid w:val="004A6235"/>
    <w:rsid w:val="004B0EFE"/>
    <w:rsid w:val="004B2B4B"/>
    <w:rsid w:val="004B4187"/>
    <w:rsid w:val="004D0D28"/>
    <w:rsid w:val="004D4F43"/>
    <w:rsid w:val="004D53B5"/>
    <w:rsid w:val="004D728B"/>
    <w:rsid w:val="004E4E68"/>
    <w:rsid w:val="004E5B0E"/>
    <w:rsid w:val="004F1622"/>
    <w:rsid w:val="004F4C9E"/>
    <w:rsid w:val="005212A1"/>
    <w:rsid w:val="005335CE"/>
    <w:rsid w:val="00535B03"/>
    <w:rsid w:val="00537DDC"/>
    <w:rsid w:val="00542FB6"/>
    <w:rsid w:val="00546EEE"/>
    <w:rsid w:val="00555084"/>
    <w:rsid w:val="00563F3A"/>
    <w:rsid w:val="00564FDA"/>
    <w:rsid w:val="005729F7"/>
    <w:rsid w:val="00581E1D"/>
    <w:rsid w:val="00581F04"/>
    <w:rsid w:val="00581FFD"/>
    <w:rsid w:val="005853A0"/>
    <w:rsid w:val="00595830"/>
    <w:rsid w:val="005A2189"/>
    <w:rsid w:val="005A60EF"/>
    <w:rsid w:val="005A6AC5"/>
    <w:rsid w:val="005C2BC9"/>
    <w:rsid w:val="005C4870"/>
    <w:rsid w:val="005C5347"/>
    <w:rsid w:val="005E3C9F"/>
    <w:rsid w:val="005E4AEA"/>
    <w:rsid w:val="005E61F4"/>
    <w:rsid w:val="005E73FF"/>
    <w:rsid w:val="005F6E2B"/>
    <w:rsid w:val="00605CBF"/>
    <w:rsid w:val="00610C5E"/>
    <w:rsid w:val="00623487"/>
    <w:rsid w:val="006246A2"/>
    <w:rsid w:val="00630670"/>
    <w:rsid w:val="00632C9D"/>
    <w:rsid w:val="00640C05"/>
    <w:rsid w:val="00645549"/>
    <w:rsid w:val="0064650C"/>
    <w:rsid w:val="00655461"/>
    <w:rsid w:val="006624B4"/>
    <w:rsid w:val="0066519E"/>
    <w:rsid w:val="00673503"/>
    <w:rsid w:val="006770EE"/>
    <w:rsid w:val="006B0BE0"/>
    <w:rsid w:val="006C1E7E"/>
    <w:rsid w:val="006C4849"/>
    <w:rsid w:val="006C6829"/>
    <w:rsid w:val="006D415B"/>
    <w:rsid w:val="006D531A"/>
    <w:rsid w:val="006E6F7F"/>
    <w:rsid w:val="006F3239"/>
    <w:rsid w:val="0070121D"/>
    <w:rsid w:val="00701610"/>
    <w:rsid w:val="007021F0"/>
    <w:rsid w:val="00706D4A"/>
    <w:rsid w:val="0070753E"/>
    <w:rsid w:val="00714E9B"/>
    <w:rsid w:val="00720065"/>
    <w:rsid w:val="00735E9F"/>
    <w:rsid w:val="00741192"/>
    <w:rsid w:val="0075191B"/>
    <w:rsid w:val="00756AE9"/>
    <w:rsid w:val="00763B87"/>
    <w:rsid w:val="007672DA"/>
    <w:rsid w:val="00767A5C"/>
    <w:rsid w:val="007700F9"/>
    <w:rsid w:val="0077336A"/>
    <w:rsid w:val="0077489C"/>
    <w:rsid w:val="00786FE6"/>
    <w:rsid w:val="007A19AD"/>
    <w:rsid w:val="007C6DA9"/>
    <w:rsid w:val="007E0BBD"/>
    <w:rsid w:val="007E19D3"/>
    <w:rsid w:val="007E4CF2"/>
    <w:rsid w:val="007E7ADE"/>
    <w:rsid w:val="007F37E8"/>
    <w:rsid w:val="00817DB1"/>
    <w:rsid w:val="0082213C"/>
    <w:rsid w:val="00823306"/>
    <w:rsid w:val="00831E6B"/>
    <w:rsid w:val="00846772"/>
    <w:rsid w:val="0084704E"/>
    <w:rsid w:val="00864727"/>
    <w:rsid w:val="0086551A"/>
    <w:rsid w:val="008827F1"/>
    <w:rsid w:val="008941BB"/>
    <w:rsid w:val="008944CE"/>
    <w:rsid w:val="00895854"/>
    <w:rsid w:val="008A4D8A"/>
    <w:rsid w:val="008C17E8"/>
    <w:rsid w:val="008D0A7A"/>
    <w:rsid w:val="008D129A"/>
    <w:rsid w:val="008D4BD3"/>
    <w:rsid w:val="008E471A"/>
    <w:rsid w:val="009023D2"/>
    <w:rsid w:val="00903076"/>
    <w:rsid w:val="00904809"/>
    <w:rsid w:val="00911295"/>
    <w:rsid w:val="00920A6A"/>
    <w:rsid w:val="0092657E"/>
    <w:rsid w:val="00932A13"/>
    <w:rsid w:val="0093529F"/>
    <w:rsid w:val="009361A5"/>
    <w:rsid w:val="00937C65"/>
    <w:rsid w:val="0094795D"/>
    <w:rsid w:val="00951F86"/>
    <w:rsid w:val="00955B3D"/>
    <w:rsid w:val="00971772"/>
    <w:rsid w:val="009719AE"/>
    <w:rsid w:val="00974D4B"/>
    <w:rsid w:val="00976260"/>
    <w:rsid w:val="00985B00"/>
    <w:rsid w:val="009A1060"/>
    <w:rsid w:val="009B45C2"/>
    <w:rsid w:val="009B5A08"/>
    <w:rsid w:val="009B702F"/>
    <w:rsid w:val="009C07C6"/>
    <w:rsid w:val="009C24CB"/>
    <w:rsid w:val="009D1AA0"/>
    <w:rsid w:val="009D2408"/>
    <w:rsid w:val="009D3BAD"/>
    <w:rsid w:val="009D527A"/>
    <w:rsid w:val="009D6E3F"/>
    <w:rsid w:val="009E295A"/>
    <w:rsid w:val="009F0CBC"/>
    <w:rsid w:val="00A0737A"/>
    <w:rsid w:val="00A170CF"/>
    <w:rsid w:val="00A25B33"/>
    <w:rsid w:val="00A34402"/>
    <w:rsid w:val="00A45C8C"/>
    <w:rsid w:val="00A46280"/>
    <w:rsid w:val="00A56A75"/>
    <w:rsid w:val="00A61A75"/>
    <w:rsid w:val="00A633CA"/>
    <w:rsid w:val="00A67206"/>
    <w:rsid w:val="00A75974"/>
    <w:rsid w:val="00A81A23"/>
    <w:rsid w:val="00A832E6"/>
    <w:rsid w:val="00A850D7"/>
    <w:rsid w:val="00A85BD3"/>
    <w:rsid w:val="00A85FBC"/>
    <w:rsid w:val="00AA7EC8"/>
    <w:rsid w:val="00AB48E0"/>
    <w:rsid w:val="00AB70DA"/>
    <w:rsid w:val="00AB77C6"/>
    <w:rsid w:val="00AE6C81"/>
    <w:rsid w:val="00AF172C"/>
    <w:rsid w:val="00AF2C23"/>
    <w:rsid w:val="00AF49C2"/>
    <w:rsid w:val="00B01AE5"/>
    <w:rsid w:val="00B13857"/>
    <w:rsid w:val="00B31AF7"/>
    <w:rsid w:val="00B31B91"/>
    <w:rsid w:val="00B40671"/>
    <w:rsid w:val="00B45E2C"/>
    <w:rsid w:val="00B5128E"/>
    <w:rsid w:val="00B56AD7"/>
    <w:rsid w:val="00B6398C"/>
    <w:rsid w:val="00B7763F"/>
    <w:rsid w:val="00B8194F"/>
    <w:rsid w:val="00B82478"/>
    <w:rsid w:val="00B84C2B"/>
    <w:rsid w:val="00B953D0"/>
    <w:rsid w:val="00BA18B7"/>
    <w:rsid w:val="00BA1EF7"/>
    <w:rsid w:val="00BA2586"/>
    <w:rsid w:val="00BB6DAD"/>
    <w:rsid w:val="00BD0F9C"/>
    <w:rsid w:val="00BD71E5"/>
    <w:rsid w:val="00BF230A"/>
    <w:rsid w:val="00BF4EDC"/>
    <w:rsid w:val="00BF7592"/>
    <w:rsid w:val="00C17422"/>
    <w:rsid w:val="00C17CCD"/>
    <w:rsid w:val="00C277E2"/>
    <w:rsid w:val="00C2784F"/>
    <w:rsid w:val="00C31CB3"/>
    <w:rsid w:val="00C331A8"/>
    <w:rsid w:val="00C35CF7"/>
    <w:rsid w:val="00C465DD"/>
    <w:rsid w:val="00C50A07"/>
    <w:rsid w:val="00C532C3"/>
    <w:rsid w:val="00C53973"/>
    <w:rsid w:val="00C62EF4"/>
    <w:rsid w:val="00C761B3"/>
    <w:rsid w:val="00C92C5C"/>
    <w:rsid w:val="00C9421A"/>
    <w:rsid w:val="00CA1EC0"/>
    <w:rsid w:val="00CA2FF2"/>
    <w:rsid w:val="00CA3EBD"/>
    <w:rsid w:val="00CB15CC"/>
    <w:rsid w:val="00CB43E8"/>
    <w:rsid w:val="00CB6FF1"/>
    <w:rsid w:val="00CC137B"/>
    <w:rsid w:val="00CC19B3"/>
    <w:rsid w:val="00CE754D"/>
    <w:rsid w:val="00CF6C13"/>
    <w:rsid w:val="00D0222A"/>
    <w:rsid w:val="00D02DD5"/>
    <w:rsid w:val="00D0372D"/>
    <w:rsid w:val="00D0530C"/>
    <w:rsid w:val="00D12346"/>
    <w:rsid w:val="00D1497F"/>
    <w:rsid w:val="00D21CBF"/>
    <w:rsid w:val="00D27370"/>
    <w:rsid w:val="00D422DC"/>
    <w:rsid w:val="00D451E5"/>
    <w:rsid w:val="00D47315"/>
    <w:rsid w:val="00D533EF"/>
    <w:rsid w:val="00D655A4"/>
    <w:rsid w:val="00D7146E"/>
    <w:rsid w:val="00D74007"/>
    <w:rsid w:val="00D7632F"/>
    <w:rsid w:val="00D76A4C"/>
    <w:rsid w:val="00D84451"/>
    <w:rsid w:val="00D85D99"/>
    <w:rsid w:val="00D8666E"/>
    <w:rsid w:val="00D87455"/>
    <w:rsid w:val="00D93823"/>
    <w:rsid w:val="00D94F24"/>
    <w:rsid w:val="00D97BD7"/>
    <w:rsid w:val="00DA23DD"/>
    <w:rsid w:val="00DA6230"/>
    <w:rsid w:val="00DC0ADE"/>
    <w:rsid w:val="00DF3B08"/>
    <w:rsid w:val="00E058E3"/>
    <w:rsid w:val="00E12D18"/>
    <w:rsid w:val="00E133D4"/>
    <w:rsid w:val="00E22009"/>
    <w:rsid w:val="00E26222"/>
    <w:rsid w:val="00E266E4"/>
    <w:rsid w:val="00E26D3A"/>
    <w:rsid w:val="00E27219"/>
    <w:rsid w:val="00E40ABE"/>
    <w:rsid w:val="00E623A4"/>
    <w:rsid w:val="00E63C23"/>
    <w:rsid w:val="00E65E27"/>
    <w:rsid w:val="00E7207F"/>
    <w:rsid w:val="00E751FA"/>
    <w:rsid w:val="00E753B4"/>
    <w:rsid w:val="00EC0040"/>
    <w:rsid w:val="00EE3AE7"/>
    <w:rsid w:val="00EE517F"/>
    <w:rsid w:val="00EE5DF8"/>
    <w:rsid w:val="00EE6DBB"/>
    <w:rsid w:val="00EE7525"/>
    <w:rsid w:val="00EF4485"/>
    <w:rsid w:val="00EF51E1"/>
    <w:rsid w:val="00F012D0"/>
    <w:rsid w:val="00F01A85"/>
    <w:rsid w:val="00F12B3B"/>
    <w:rsid w:val="00F12CE1"/>
    <w:rsid w:val="00F14AA7"/>
    <w:rsid w:val="00F36D37"/>
    <w:rsid w:val="00F416CC"/>
    <w:rsid w:val="00F462F6"/>
    <w:rsid w:val="00F546AB"/>
    <w:rsid w:val="00F54A2F"/>
    <w:rsid w:val="00F6274B"/>
    <w:rsid w:val="00F71F44"/>
    <w:rsid w:val="00F929FF"/>
    <w:rsid w:val="00F94C32"/>
    <w:rsid w:val="00FA4179"/>
    <w:rsid w:val="00FB01DE"/>
    <w:rsid w:val="00FB02FB"/>
    <w:rsid w:val="00FB03A5"/>
    <w:rsid w:val="00FB58AB"/>
    <w:rsid w:val="00FC4BB9"/>
    <w:rsid w:val="00FD0FB8"/>
    <w:rsid w:val="00FD4DF3"/>
    <w:rsid w:val="00FD5FB4"/>
    <w:rsid w:val="00FE664F"/>
    <w:rsid w:val="00FF0C83"/>
    <w:rsid w:val="00FF1C98"/>
    <w:rsid w:val="00FF20EA"/>
    <w:rsid w:val="00FF4E9A"/>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D5F331-0B2B-40D3-B82D-D0CA1C87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C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AE9"/>
    <w:pPr>
      <w:ind w:left="720"/>
      <w:contextualSpacing/>
    </w:pPr>
  </w:style>
  <w:style w:type="paragraph" w:styleId="BalloonText">
    <w:name w:val="Balloon Text"/>
    <w:basedOn w:val="Normal"/>
    <w:link w:val="BalloonTextChar"/>
    <w:uiPriority w:val="99"/>
    <w:semiHidden/>
    <w:rsid w:val="0023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8D0"/>
    <w:rPr>
      <w:rFonts w:ascii="Tahoma" w:hAnsi="Tahoma" w:cs="Tahoma"/>
      <w:sz w:val="16"/>
      <w:szCs w:val="16"/>
    </w:rPr>
  </w:style>
  <w:style w:type="table" w:styleId="TableGrid">
    <w:name w:val="Table Grid"/>
    <w:basedOn w:val="TableNormal"/>
    <w:uiPriority w:val="99"/>
    <w:rsid w:val="00407B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EF7"/>
    <w:rPr>
      <w:color w:val="0000FF" w:themeColor="hyperlink"/>
      <w:u w:val="single"/>
    </w:rPr>
  </w:style>
  <w:style w:type="paragraph" w:styleId="Header">
    <w:name w:val="header"/>
    <w:basedOn w:val="Normal"/>
    <w:link w:val="HeaderChar"/>
    <w:uiPriority w:val="99"/>
    <w:unhideWhenUsed/>
    <w:rsid w:val="00317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CC"/>
  </w:style>
  <w:style w:type="paragraph" w:styleId="Footer">
    <w:name w:val="footer"/>
    <w:basedOn w:val="Normal"/>
    <w:link w:val="FooterChar"/>
    <w:uiPriority w:val="99"/>
    <w:unhideWhenUsed/>
    <w:rsid w:val="00317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CC"/>
  </w:style>
  <w:style w:type="character" w:styleId="FollowedHyperlink">
    <w:name w:val="FollowedHyperlink"/>
    <w:basedOn w:val="DefaultParagraphFont"/>
    <w:uiPriority w:val="99"/>
    <w:semiHidden/>
    <w:unhideWhenUsed/>
    <w:rsid w:val="0002555C"/>
    <w:rPr>
      <w:color w:val="800080" w:themeColor="followedHyperlink"/>
      <w:u w:val="single"/>
    </w:rPr>
  </w:style>
  <w:style w:type="paragraph" w:styleId="NormalWeb">
    <w:name w:val="Normal (Web)"/>
    <w:basedOn w:val="Normal"/>
    <w:uiPriority w:val="99"/>
    <w:unhideWhenUsed/>
    <w:rsid w:val="00075382"/>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26222"/>
    <w:rPr>
      <w:sz w:val="16"/>
      <w:szCs w:val="16"/>
    </w:rPr>
  </w:style>
  <w:style w:type="paragraph" w:styleId="CommentText">
    <w:name w:val="annotation text"/>
    <w:basedOn w:val="Normal"/>
    <w:link w:val="CommentTextChar"/>
    <w:uiPriority w:val="99"/>
    <w:semiHidden/>
    <w:unhideWhenUsed/>
    <w:rsid w:val="00E26222"/>
    <w:pPr>
      <w:spacing w:line="240" w:lineRule="auto"/>
    </w:pPr>
    <w:rPr>
      <w:sz w:val="20"/>
      <w:szCs w:val="20"/>
    </w:rPr>
  </w:style>
  <w:style w:type="character" w:customStyle="1" w:styleId="CommentTextChar">
    <w:name w:val="Comment Text Char"/>
    <w:basedOn w:val="DefaultParagraphFont"/>
    <w:link w:val="CommentText"/>
    <w:uiPriority w:val="99"/>
    <w:semiHidden/>
    <w:rsid w:val="00E26222"/>
    <w:rPr>
      <w:sz w:val="20"/>
      <w:szCs w:val="20"/>
    </w:rPr>
  </w:style>
  <w:style w:type="paragraph" w:styleId="CommentSubject">
    <w:name w:val="annotation subject"/>
    <w:basedOn w:val="CommentText"/>
    <w:next w:val="CommentText"/>
    <w:link w:val="CommentSubjectChar"/>
    <w:uiPriority w:val="99"/>
    <w:semiHidden/>
    <w:unhideWhenUsed/>
    <w:rsid w:val="00E26222"/>
    <w:rPr>
      <w:b/>
      <w:bCs/>
    </w:rPr>
  </w:style>
  <w:style w:type="character" w:customStyle="1" w:styleId="CommentSubjectChar">
    <w:name w:val="Comment Subject Char"/>
    <w:basedOn w:val="CommentTextChar"/>
    <w:link w:val="CommentSubject"/>
    <w:uiPriority w:val="99"/>
    <w:semiHidden/>
    <w:rsid w:val="00E262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405337">
      <w:bodyDiv w:val="1"/>
      <w:marLeft w:val="0"/>
      <w:marRight w:val="0"/>
      <w:marTop w:val="0"/>
      <w:marBottom w:val="0"/>
      <w:divBdr>
        <w:top w:val="none" w:sz="0" w:space="0" w:color="auto"/>
        <w:left w:val="none" w:sz="0" w:space="0" w:color="auto"/>
        <w:bottom w:val="none" w:sz="0" w:space="0" w:color="auto"/>
        <w:right w:val="none" w:sz="0" w:space="0" w:color="auto"/>
      </w:divBdr>
    </w:div>
    <w:div w:id="8989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1B626-DE3E-48B9-9356-52C10AF4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karnold</dc:creator>
  <cp:lastModifiedBy>Giampa, Linda</cp:lastModifiedBy>
  <cp:revision>2</cp:revision>
  <cp:lastPrinted>2013-08-23T19:09:00Z</cp:lastPrinted>
  <dcterms:created xsi:type="dcterms:W3CDTF">2022-11-09T18:44:00Z</dcterms:created>
  <dcterms:modified xsi:type="dcterms:W3CDTF">2022-11-09T18:44:00Z</dcterms:modified>
</cp:coreProperties>
</file>